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hint="default" w:ascii="仿宋_GB2312" w:hAnsi="Times New Roman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台州湾新区公共资产投资管理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是浙江省台州市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 w:bidi="ar-SA"/>
        </w:rPr>
        <w:t>台州湾新区唯一一家综合性区级直属国企，是经原台州湾新区产业引导基金管理有限公司更名，并于2024年3月20日由新区管委会主要领导和市国资委领导共同揭牌正式成立。公投公司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由台州湾新区财政金融局出资设立，注册资本5000万元，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 w:bidi="ar-SA"/>
        </w:rPr>
        <w:t>由新区管委会直接监管，以“汲智库服务，补功能短板；组产融新局，谋国资新篇”为主旨思路，按照有关国有资产管理法规、政策，承担资产盘活与运营、股权（基金）投资与管理等职能，做好委托范围内国有资产的经营管理，提高国有资产运营效益。</w:t>
      </w:r>
    </w:p>
    <w:p>
      <w:pPr>
        <w:ind w:firstLine="640"/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 w:bidi="ar-SA"/>
        </w:rPr>
        <w:t>公投公司成立后台州湾新区形成了“3+1”国资运营架构，该公司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以国有资产经营管理、社会服务、金融投资、技术咨询、网络科技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等为业务主线，和几家区内市属国企形成良性呼应，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共同助推新区产城融合高质量发展，并</w:t>
      </w:r>
      <w:r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 w:bidi="ar-SA"/>
        </w:rPr>
        <w:t>为深化台州湾新区国企改革，推动新区经济社会发展提供有力支撑。</w:t>
      </w:r>
    </w:p>
    <w:p>
      <w:pPr>
        <w:ind w:firstLine="640"/>
        <w:rPr>
          <w:rFonts w:hint="eastAsia" w:ascii="仿宋_GB2312" w:hAnsi="Times New Roman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531" w:bottom="1928" w:left="1531" w:header="851" w:footer="164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ZGM1NTE0MWM0OTdiYWMyNTg3OTdjZWEyZjA3NmUifQ=="/>
  </w:docVars>
  <w:rsids>
    <w:rsidRoot w:val="00000000"/>
    <w:rsid w:val="003C645F"/>
    <w:rsid w:val="01131554"/>
    <w:rsid w:val="027C3975"/>
    <w:rsid w:val="057E3482"/>
    <w:rsid w:val="06B77D0F"/>
    <w:rsid w:val="077E17C7"/>
    <w:rsid w:val="0A030636"/>
    <w:rsid w:val="0C3E1AAC"/>
    <w:rsid w:val="0C752426"/>
    <w:rsid w:val="0D0D4502"/>
    <w:rsid w:val="0E247AA6"/>
    <w:rsid w:val="0EF44414"/>
    <w:rsid w:val="0FF5252B"/>
    <w:rsid w:val="11046762"/>
    <w:rsid w:val="115178D0"/>
    <w:rsid w:val="130941C3"/>
    <w:rsid w:val="172440A3"/>
    <w:rsid w:val="173579E6"/>
    <w:rsid w:val="17F63BD8"/>
    <w:rsid w:val="19824296"/>
    <w:rsid w:val="1B0F4AD8"/>
    <w:rsid w:val="1D3258D7"/>
    <w:rsid w:val="1DCF3817"/>
    <w:rsid w:val="229C724F"/>
    <w:rsid w:val="23B12D78"/>
    <w:rsid w:val="26810773"/>
    <w:rsid w:val="272A7D84"/>
    <w:rsid w:val="274A4DA1"/>
    <w:rsid w:val="285D589B"/>
    <w:rsid w:val="28613949"/>
    <w:rsid w:val="289B116C"/>
    <w:rsid w:val="28C02314"/>
    <w:rsid w:val="28CA2869"/>
    <w:rsid w:val="295D418C"/>
    <w:rsid w:val="2AFC6950"/>
    <w:rsid w:val="2CCE6315"/>
    <w:rsid w:val="2E832566"/>
    <w:rsid w:val="2EC4316B"/>
    <w:rsid w:val="2EFB685C"/>
    <w:rsid w:val="33046E42"/>
    <w:rsid w:val="35073B08"/>
    <w:rsid w:val="370B7DA6"/>
    <w:rsid w:val="37FC51D4"/>
    <w:rsid w:val="3BED07E8"/>
    <w:rsid w:val="3C6C6F95"/>
    <w:rsid w:val="3F6A3446"/>
    <w:rsid w:val="4190717E"/>
    <w:rsid w:val="429507AB"/>
    <w:rsid w:val="42991B17"/>
    <w:rsid w:val="42C54782"/>
    <w:rsid w:val="432D2458"/>
    <w:rsid w:val="447F4F34"/>
    <w:rsid w:val="483C7B16"/>
    <w:rsid w:val="4B0B04FF"/>
    <w:rsid w:val="4B775615"/>
    <w:rsid w:val="4CB91B76"/>
    <w:rsid w:val="4EDE39BE"/>
    <w:rsid w:val="4FBA638F"/>
    <w:rsid w:val="4FEE20B8"/>
    <w:rsid w:val="5048569E"/>
    <w:rsid w:val="50F759EF"/>
    <w:rsid w:val="561F06A7"/>
    <w:rsid w:val="568F0307"/>
    <w:rsid w:val="579B70B8"/>
    <w:rsid w:val="585A3752"/>
    <w:rsid w:val="587054FF"/>
    <w:rsid w:val="59157974"/>
    <w:rsid w:val="59D265B7"/>
    <w:rsid w:val="5AAA2735"/>
    <w:rsid w:val="5DCF2219"/>
    <w:rsid w:val="5E1915A1"/>
    <w:rsid w:val="5E4E6D47"/>
    <w:rsid w:val="5EC905C3"/>
    <w:rsid w:val="5EE270CD"/>
    <w:rsid w:val="603C17C8"/>
    <w:rsid w:val="605352A1"/>
    <w:rsid w:val="610242A7"/>
    <w:rsid w:val="61B64D05"/>
    <w:rsid w:val="643A5A00"/>
    <w:rsid w:val="64C74B04"/>
    <w:rsid w:val="66AA01A5"/>
    <w:rsid w:val="675279F8"/>
    <w:rsid w:val="67E71F17"/>
    <w:rsid w:val="6807773C"/>
    <w:rsid w:val="68C67276"/>
    <w:rsid w:val="6C056C70"/>
    <w:rsid w:val="6D3A3D89"/>
    <w:rsid w:val="6E682323"/>
    <w:rsid w:val="6F3D1535"/>
    <w:rsid w:val="705C1CDC"/>
    <w:rsid w:val="70851F93"/>
    <w:rsid w:val="710A097D"/>
    <w:rsid w:val="719739F3"/>
    <w:rsid w:val="735F4F38"/>
    <w:rsid w:val="74AE0E18"/>
    <w:rsid w:val="75127C30"/>
    <w:rsid w:val="75A15633"/>
    <w:rsid w:val="77913CB1"/>
    <w:rsid w:val="77980B32"/>
    <w:rsid w:val="797F59C7"/>
    <w:rsid w:val="7A763729"/>
    <w:rsid w:val="7C3510B3"/>
    <w:rsid w:val="7F6012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 w:afterLines="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Heading1"/>
    <w:basedOn w:val="1"/>
    <w:next w:val="1"/>
    <w:autoRedefine/>
    <w:qFormat/>
    <w:uiPriority w:val="0"/>
    <w:pPr>
      <w:keepNext/>
      <w:keepLines/>
      <w:spacing w:before="340" w:after="330" w:line="576" w:lineRule="auto"/>
      <w:jc w:val="center"/>
    </w:pPr>
    <w:rPr>
      <w:rFonts w:eastAsia="方正小标宋简体"/>
      <w:kern w:val="44"/>
      <w:sz w:val="44"/>
    </w:rPr>
  </w:style>
  <w:style w:type="paragraph" w:customStyle="1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font81"/>
    <w:basedOn w:val="8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2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31"/>
    <w:basedOn w:val="8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4">
    <w:name w:val="font61"/>
    <w:basedOn w:val="8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91"/>
    <w:basedOn w:val="8"/>
    <w:autoRedefine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514z</dc:creator>
  <cp:lastModifiedBy>.</cp:lastModifiedBy>
  <cp:lastPrinted>2023-03-01T02:16:00Z</cp:lastPrinted>
  <dcterms:modified xsi:type="dcterms:W3CDTF">2024-04-23T02:56:45Z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A14EB4AB115C43409BEB3E3EEFC75E1C_12</vt:lpwstr>
  </property>
</Properties>
</file>